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30" w:rsidRPr="00832214" w:rsidRDefault="00CD7830" w:rsidP="00832214">
      <w:pPr>
        <w:spacing w:before="120" w:after="120"/>
        <w:jc w:val="both"/>
        <w:rPr>
          <w:rFonts w:ascii="Arial Narrow" w:hAnsi="Arial Narrow"/>
          <w:b/>
          <w:sz w:val="48"/>
          <w:szCs w:val="24"/>
        </w:rPr>
      </w:pPr>
      <w:r w:rsidRPr="00832214">
        <w:rPr>
          <w:rFonts w:ascii="Arial Narrow" w:hAnsi="Arial Narrow" w:cs="MetroflexNarrow-Regular"/>
          <w:b/>
          <w:color w:val="E02CB1"/>
          <w:sz w:val="48"/>
          <w:szCs w:val="24"/>
        </w:rPr>
        <w:t>Karmienie piersią</w:t>
      </w:r>
    </w:p>
    <w:p w:rsidR="00CD7830" w:rsidRPr="00520496" w:rsidRDefault="001D6D97" w:rsidP="00832214">
      <w:pPr>
        <w:spacing w:before="120" w:after="120"/>
        <w:jc w:val="both"/>
        <w:rPr>
          <w:rFonts w:ascii="Arial Narrow" w:hAnsi="Arial Narrow" w:cs="MetroflexNarrow-Regular"/>
          <w:b/>
          <w:color w:val="E02CB1"/>
          <w:sz w:val="36"/>
          <w:szCs w:val="36"/>
        </w:rPr>
      </w:pPr>
      <w:r w:rsidRPr="00520496">
        <w:rPr>
          <w:rFonts w:ascii="Arial Narrow" w:hAnsi="Arial Narrow" w:cs="MetroflexNarrow-Regular"/>
          <w:b/>
          <w:color w:val="E02CB1"/>
          <w:sz w:val="36"/>
          <w:szCs w:val="36"/>
        </w:rPr>
        <w:t>Inne badania</w:t>
      </w:r>
    </w:p>
    <w:p w:rsidR="004B6E11" w:rsidRPr="00520496" w:rsidRDefault="004B6E11" w:rsidP="00520496">
      <w:pPr>
        <w:pStyle w:val="Akapitzlist"/>
        <w:numPr>
          <w:ilvl w:val="0"/>
          <w:numId w:val="19"/>
        </w:numPr>
        <w:spacing w:before="240" w:after="120"/>
        <w:ind w:left="284" w:hanging="284"/>
        <w:contextualSpacing w:val="0"/>
        <w:jc w:val="both"/>
        <w:rPr>
          <w:rFonts w:ascii="Arial Narrow" w:hAnsi="Arial Narrow"/>
          <w:b/>
          <w:color w:val="0070C0"/>
        </w:rPr>
      </w:pPr>
      <w:r w:rsidRPr="00520496">
        <w:rPr>
          <w:rFonts w:ascii="Arial Narrow" w:hAnsi="Arial Narrow"/>
          <w:b/>
          <w:color w:val="0070C0"/>
        </w:rPr>
        <w:t>Spożycie soli przez kobiety karmiące piersią jest zbyt wysokie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Wraz ze spożyciem soli dostarczamy do swojego organizmu dwa pierwiastki: sód i chlor. Sód powoduje m.in. podwyższenie ciśnienia krwi, w przeciwieństwie do potasu, który je obniża. Poziom sodu w mleku kobiecym nie zależy znacząco od spożycia tego pierwiastka wraz z dietą matki. Jednak zbyt wysokie spożycie soli może prowadzić do chorób takich jak np. nadciśnienie tętnicze, udar, zawał, cukrzyca, uszkodzenia nerek i inne.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 xml:space="preserve">W omówionym </w:t>
      </w:r>
      <w:r w:rsidR="00AE56FF" w:rsidRPr="00520496">
        <w:rPr>
          <w:rFonts w:ascii="Arial Narrow" w:hAnsi="Arial Narrow"/>
          <w:color w:val="404040" w:themeColor="text1" w:themeTint="BF"/>
        </w:rPr>
        <w:t>po</w:t>
      </w:r>
      <w:r w:rsidRPr="00520496">
        <w:rPr>
          <w:rFonts w:ascii="Arial Narrow" w:hAnsi="Arial Narrow"/>
          <w:color w:val="404040" w:themeColor="text1" w:themeTint="BF"/>
        </w:rPr>
        <w:t>niżej badaniu udział wzięły 53 kobiety karmiące pier</w:t>
      </w:r>
      <w:r w:rsidR="001D6D97" w:rsidRPr="00520496">
        <w:rPr>
          <w:rFonts w:ascii="Arial Narrow" w:hAnsi="Arial Narrow"/>
          <w:color w:val="404040" w:themeColor="text1" w:themeTint="BF"/>
        </w:rPr>
        <w:t>sią</w:t>
      </w:r>
      <w:r w:rsidR="001E2977">
        <w:rPr>
          <w:rFonts w:ascii="Arial Narrow" w:hAnsi="Arial Narrow"/>
          <w:color w:val="404040" w:themeColor="text1" w:themeTint="BF"/>
        </w:rPr>
        <w:t xml:space="preserve"> z województwa śląskiego</w:t>
      </w:r>
      <w:r w:rsidR="001D6D97" w:rsidRPr="00520496">
        <w:rPr>
          <w:rFonts w:ascii="Arial Narrow" w:hAnsi="Arial Narrow"/>
          <w:color w:val="404040" w:themeColor="text1" w:themeTint="BF"/>
        </w:rPr>
        <w:t xml:space="preserve"> w </w:t>
      </w:r>
      <w:r w:rsidRPr="00520496">
        <w:rPr>
          <w:rFonts w:ascii="Arial Narrow" w:hAnsi="Arial Narrow"/>
          <w:color w:val="404040" w:themeColor="text1" w:themeTint="BF"/>
        </w:rPr>
        <w:t>wieku od 18 do 40 lat, z którymi został przeprowadzony 7-dniowy wywiad żywieniowy. Na podstawie badania wykazano ponad dwukrotne przekroczenie normy wystarczającego spożycia sodu. Tylko 5% kobiet nie pokryło dziennego zapotrzebowania na ten pierwiastek. Po przeliczeniu ilości sodu na ilość soli, okazało się, że dzienne spożycie soli wynosiło 167% re</w:t>
      </w:r>
      <w:r w:rsidR="001D6D97" w:rsidRPr="00520496">
        <w:rPr>
          <w:rFonts w:ascii="Arial Narrow" w:hAnsi="Arial Narrow"/>
          <w:color w:val="404040" w:themeColor="text1" w:themeTint="BF"/>
        </w:rPr>
        <w:t>komendacji WHO. Jeżeli chodzi o </w:t>
      </w:r>
      <w:r w:rsidRPr="00520496">
        <w:rPr>
          <w:rFonts w:ascii="Arial Narrow" w:hAnsi="Arial Narrow"/>
          <w:color w:val="404040" w:themeColor="text1" w:themeTint="BF"/>
        </w:rPr>
        <w:t xml:space="preserve">procentowy udział </w:t>
      </w:r>
      <w:r w:rsidR="00520496">
        <w:rPr>
          <w:rFonts w:ascii="Arial Narrow" w:hAnsi="Arial Narrow"/>
          <w:color w:val="404040" w:themeColor="text1" w:themeTint="BF"/>
        </w:rPr>
        <w:t>poszczególnych grup produktów w </w:t>
      </w:r>
      <w:r w:rsidRPr="00520496">
        <w:rPr>
          <w:rFonts w:ascii="Arial Narrow" w:hAnsi="Arial Narrow"/>
          <w:color w:val="404040" w:themeColor="text1" w:themeTint="BF"/>
        </w:rPr>
        <w:t xml:space="preserve">dostarczaniu sodu to: </w:t>
      </w:r>
    </w:p>
    <w:p w:rsidR="001A4103" w:rsidRPr="001A4103" w:rsidRDefault="004B6E11" w:rsidP="001A4103">
      <w:pPr>
        <w:pStyle w:val="Akapitzlist"/>
        <w:numPr>
          <w:ilvl w:val="0"/>
          <w:numId w:val="17"/>
        </w:numPr>
        <w:spacing w:before="240" w:after="120"/>
        <w:ind w:left="567" w:hanging="283"/>
        <w:contextualSpacing w:val="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najwięcej sodu pochodziło z soli dodawanej podczas przyrządzania posiłków (35%),</w:t>
      </w:r>
    </w:p>
    <w:p w:rsidR="004B6E11" w:rsidRPr="00520496" w:rsidRDefault="004B6E11" w:rsidP="00520496">
      <w:pPr>
        <w:pStyle w:val="Akapitzlist"/>
        <w:numPr>
          <w:ilvl w:val="0"/>
          <w:numId w:val="17"/>
        </w:numPr>
        <w:spacing w:before="240" w:after="120"/>
        <w:ind w:left="567" w:hanging="283"/>
        <w:contextualSpacing w:val="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z przetworów zbożowych (24%),</w:t>
      </w:r>
    </w:p>
    <w:p w:rsidR="004B6E11" w:rsidRPr="00520496" w:rsidRDefault="00957BCE" w:rsidP="00520496">
      <w:pPr>
        <w:pStyle w:val="Akapitzlist"/>
        <w:numPr>
          <w:ilvl w:val="0"/>
          <w:numId w:val="17"/>
        </w:numPr>
        <w:spacing w:before="240" w:after="120"/>
        <w:ind w:left="567" w:hanging="283"/>
        <w:contextualSpacing w:val="0"/>
        <w:jc w:val="both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z </w:t>
      </w:r>
      <w:r w:rsidR="004B6E11" w:rsidRPr="00520496">
        <w:rPr>
          <w:rFonts w:ascii="Arial Narrow" w:hAnsi="Arial Narrow"/>
          <w:color w:val="404040" w:themeColor="text1" w:themeTint="BF"/>
        </w:rPr>
        <w:t>mięsa i przetworów mięsnych (17%),</w:t>
      </w:r>
    </w:p>
    <w:p w:rsidR="004B6E11" w:rsidRPr="00520496" w:rsidRDefault="00957BCE" w:rsidP="00520496">
      <w:pPr>
        <w:pStyle w:val="Akapitzlist"/>
        <w:numPr>
          <w:ilvl w:val="0"/>
          <w:numId w:val="17"/>
        </w:numPr>
        <w:spacing w:before="240" w:after="120"/>
        <w:ind w:left="567" w:hanging="283"/>
        <w:contextualSpacing w:val="0"/>
        <w:jc w:val="both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z </w:t>
      </w:r>
      <w:r w:rsidR="004B6E11" w:rsidRPr="00520496">
        <w:rPr>
          <w:rFonts w:ascii="Arial Narrow" w:hAnsi="Arial Narrow"/>
          <w:color w:val="404040" w:themeColor="text1" w:themeTint="BF"/>
        </w:rPr>
        <w:t>mleka i przetworów mlecznych (13%).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 xml:space="preserve">Ciekawym wydaje się być fakt, że w przytoczonym przez autorów badaniu wykazano zależność pomiędzy spożyciem soli </w:t>
      </w:r>
      <w:r w:rsidR="00AE56FF" w:rsidRPr="00520496">
        <w:rPr>
          <w:rFonts w:ascii="Arial Narrow" w:hAnsi="Arial Narrow"/>
          <w:color w:val="404040" w:themeColor="text1" w:themeTint="BF"/>
        </w:rPr>
        <w:t>w</w:t>
      </w:r>
      <w:r w:rsidRPr="00520496">
        <w:rPr>
          <w:rFonts w:ascii="Arial Narrow" w:hAnsi="Arial Narrow"/>
          <w:color w:val="404040" w:themeColor="text1" w:themeTint="BF"/>
        </w:rPr>
        <w:t xml:space="preserve"> die</w:t>
      </w:r>
      <w:r w:rsidR="00AE56FF" w:rsidRPr="00520496">
        <w:rPr>
          <w:rFonts w:ascii="Arial Narrow" w:hAnsi="Arial Narrow"/>
          <w:color w:val="404040" w:themeColor="text1" w:themeTint="BF"/>
        </w:rPr>
        <w:t>cie</w:t>
      </w:r>
      <w:r w:rsidRPr="00520496">
        <w:rPr>
          <w:rFonts w:ascii="Arial Narrow" w:hAnsi="Arial Narrow"/>
          <w:color w:val="404040" w:themeColor="text1" w:themeTint="BF"/>
        </w:rPr>
        <w:t xml:space="preserve"> kobiety karmiącej piersią a długością wyłącznego karmienia dziecka piersią. Okazało się, że kobiety spożywające </w:t>
      </w:r>
      <w:r w:rsidR="00F217BE" w:rsidRPr="00520496">
        <w:rPr>
          <w:rFonts w:ascii="Arial Narrow" w:hAnsi="Arial Narrow"/>
          <w:color w:val="404040" w:themeColor="text1" w:themeTint="BF"/>
        </w:rPr>
        <w:t>wraz z</w:t>
      </w:r>
      <w:r w:rsidRPr="00520496">
        <w:rPr>
          <w:rFonts w:ascii="Arial Narrow" w:hAnsi="Arial Narrow"/>
          <w:color w:val="404040" w:themeColor="text1" w:themeTint="BF"/>
        </w:rPr>
        <w:t xml:space="preserve"> dietą sól na niskim poziomie</w:t>
      </w:r>
      <w:r w:rsidR="00F217BE" w:rsidRPr="00520496">
        <w:rPr>
          <w:rFonts w:ascii="Arial Narrow" w:hAnsi="Arial Narrow"/>
          <w:color w:val="404040" w:themeColor="text1" w:themeTint="BF"/>
        </w:rPr>
        <w:t>,</w:t>
      </w:r>
      <w:r w:rsidRPr="00520496">
        <w:rPr>
          <w:rFonts w:ascii="Arial Narrow" w:hAnsi="Arial Narrow"/>
          <w:color w:val="404040" w:themeColor="text1" w:themeTint="BF"/>
        </w:rPr>
        <w:t xml:space="preserve"> karmiły swoje dzieci wyłącznie piersią stosunkowo dłużej, niż kobiety spożywające większe ilości soli </w:t>
      </w:r>
      <w:r w:rsidR="00F217BE" w:rsidRPr="00520496">
        <w:rPr>
          <w:rFonts w:ascii="Arial Narrow" w:hAnsi="Arial Narrow"/>
          <w:color w:val="404040" w:themeColor="text1" w:themeTint="BF"/>
        </w:rPr>
        <w:t>w</w:t>
      </w:r>
      <w:r w:rsidRPr="00520496">
        <w:rPr>
          <w:rFonts w:ascii="Arial Narrow" w:hAnsi="Arial Narrow"/>
          <w:color w:val="404040" w:themeColor="text1" w:themeTint="BF"/>
        </w:rPr>
        <w:t xml:space="preserve"> die</w:t>
      </w:r>
      <w:r w:rsidR="00F217BE" w:rsidRPr="00520496">
        <w:rPr>
          <w:rFonts w:ascii="Arial Narrow" w:hAnsi="Arial Narrow"/>
          <w:color w:val="404040" w:themeColor="text1" w:themeTint="BF"/>
        </w:rPr>
        <w:t>cie</w:t>
      </w:r>
      <w:r w:rsidRPr="00520496">
        <w:rPr>
          <w:rFonts w:ascii="Arial Narrow" w:hAnsi="Arial Narrow"/>
          <w:color w:val="404040" w:themeColor="text1" w:themeTint="BF"/>
        </w:rPr>
        <w:t xml:space="preserve">. 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Podsumowując, należy pamiętać że źródłem soli w naszej diecie jest nie tylko sól dodawana przez nas w trakcie przygotowywania posiłków, ale także pieczywo oraz produkty wysoko przetworzone, np. konserwowe i przetwory mięsne. Norma wystarczającego dziennego spożycia sodu dla kobiet, które karmią piersią wynosi 1500 mg sodu na osobę. Natomiast rekomendacje WHO zostały ustal</w:t>
      </w:r>
      <w:r w:rsidR="001D6D97" w:rsidRPr="00520496">
        <w:rPr>
          <w:rFonts w:ascii="Arial Narrow" w:hAnsi="Arial Narrow"/>
          <w:color w:val="404040" w:themeColor="text1" w:themeTint="BF"/>
        </w:rPr>
        <w:t>one na poziomie maksymalnie 5</w:t>
      </w:r>
      <w:r w:rsidR="00957BCE">
        <w:rPr>
          <w:rFonts w:ascii="Arial Narrow" w:hAnsi="Arial Narrow"/>
          <w:color w:val="404040" w:themeColor="text1" w:themeTint="BF"/>
        </w:rPr>
        <w:t xml:space="preserve"> </w:t>
      </w:r>
      <w:r w:rsidR="001E2977">
        <w:rPr>
          <w:rFonts w:ascii="Arial Narrow" w:hAnsi="Arial Narrow"/>
          <w:color w:val="404040" w:themeColor="text1" w:themeTint="BF"/>
        </w:rPr>
        <w:t>g soli na dobę. Ze </w:t>
      </w:r>
      <w:r w:rsidRPr="00520496">
        <w:rPr>
          <w:rFonts w:ascii="Arial Narrow" w:hAnsi="Arial Narrow"/>
          <w:color w:val="404040" w:themeColor="text1" w:themeTint="BF"/>
        </w:rPr>
        <w:t xml:space="preserve">względu na 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fakt, że </w:t>
      </w:r>
      <w:r w:rsidRPr="00520496">
        <w:rPr>
          <w:rFonts w:ascii="Arial Narrow" w:hAnsi="Arial Narrow"/>
          <w:color w:val="404040" w:themeColor="text1" w:themeTint="BF"/>
        </w:rPr>
        <w:t xml:space="preserve">ilości 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te </w:t>
      </w:r>
      <w:r w:rsidRPr="00520496">
        <w:rPr>
          <w:rFonts w:ascii="Arial Narrow" w:hAnsi="Arial Narrow"/>
          <w:color w:val="404040" w:themeColor="text1" w:themeTint="BF"/>
        </w:rPr>
        <w:t>były przekraczane, należy propagować edukację żywieni</w:t>
      </w:r>
      <w:r w:rsidR="001E2977">
        <w:rPr>
          <w:rFonts w:ascii="Arial Narrow" w:hAnsi="Arial Narrow"/>
          <w:color w:val="404040" w:themeColor="text1" w:themeTint="BF"/>
        </w:rPr>
        <w:t>ową dotyczącą soli i sodu w </w:t>
      </w:r>
      <w:r w:rsidRPr="00520496">
        <w:rPr>
          <w:rFonts w:ascii="Arial Narrow" w:hAnsi="Arial Narrow"/>
          <w:color w:val="404040" w:themeColor="text1" w:themeTint="BF"/>
        </w:rPr>
        <w:t>diecie wśród kobiet karmiących, w celu obniżenia spożycia tych składników wraz z dietą w okresie laktacji.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 xml:space="preserve">Opracowano na podstawie: 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H. </w:t>
      </w:r>
      <w:proofErr w:type="spellStart"/>
      <w:r w:rsidRPr="00520496">
        <w:rPr>
          <w:rFonts w:ascii="Arial Narrow" w:hAnsi="Arial Narrow"/>
          <w:color w:val="404040" w:themeColor="text1" w:themeTint="BF"/>
        </w:rPr>
        <w:t>Mojska</w:t>
      </w:r>
      <w:proofErr w:type="spellEnd"/>
      <w:r w:rsidRPr="00520496">
        <w:rPr>
          <w:rFonts w:ascii="Arial Narrow" w:hAnsi="Arial Narrow"/>
          <w:color w:val="404040" w:themeColor="text1" w:themeTint="BF"/>
        </w:rPr>
        <w:t xml:space="preserve">, 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E. </w:t>
      </w:r>
      <w:r w:rsidRPr="00520496">
        <w:rPr>
          <w:rFonts w:ascii="Arial Narrow" w:hAnsi="Arial Narrow"/>
          <w:color w:val="404040" w:themeColor="text1" w:themeTint="BF"/>
        </w:rPr>
        <w:t xml:space="preserve">Jasińska, 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M. </w:t>
      </w:r>
      <w:r w:rsidRPr="00520496">
        <w:rPr>
          <w:rFonts w:ascii="Arial Narrow" w:hAnsi="Arial Narrow"/>
          <w:color w:val="404040" w:themeColor="text1" w:themeTint="BF"/>
        </w:rPr>
        <w:t>Mikulska</w:t>
      </w:r>
      <w:r w:rsidR="00F217BE" w:rsidRPr="00520496">
        <w:rPr>
          <w:rFonts w:ascii="Arial Narrow" w:hAnsi="Arial Narrow"/>
          <w:color w:val="404040" w:themeColor="text1" w:themeTint="BF"/>
        </w:rPr>
        <w:t>,</w:t>
      </w:r>
      <w:r w:rsidRPr="00520496">
        <w:rPr>
          <w:rFonts w:ascii="Arial Narrow" w:hAnsi="Arial Narrow"/>
          <w:color w:val="404040" w:themeColor="text1" w:themeTint="BF"/>
        </w:rPr>
        <w:t xml:space="preserve"> </w:t>
      </w:r>
      <w:r w:rsidRPr="00520496">
        <w:rPr>
          <w:rFonts w:ascii="Arial Narrow" w:hAnsi="Arial Narrow"/>
          <w:i/>
          <w:color w:val="404040" w:themeColor="text1" w:themeTint="BF"/>
        </w:rPr>
        <w:t>Zawartość sodu i soli w diecie kobiet karmiących piersią z województwa śląskiego</w:t>
      </w:r>
      <w:r w:rsidR="00F217BE" w:rsidRPr="00520496">
        <w:rPr>
          <w:rFonts w:ascii="Arial Narrow" w:hAnsi="Arial Narrow"/>
          <w:color w:val="404040" w:themeColor="text1" w:themeTint="BF"/>
        </w:rPr>
        <w:t>, w:</w:t>
      </w:r>
      <w:r w:rsidRPr="00520496">
        <w:rPr>
          <w:rFonts w:ascii="Arial Narrow" w:hAnsi="Arial Narrow"/>
          <w:color w:val="404040" w:themeColor="text1" w:themeTint="BF"/>
        </w:rPr>
        <w:t xml:space="preserve"> </w:t>
      </w:r>
      <w:r w:rsidRPr="00520496">
        <w:rPr>
          <w:rFonts w:ascii="Arial Narrow" w:hAnsi="Arial Narrow"/>
          <w:i/>
          <w:color w:val="404040" w:themeColor="text1" w:themeTint="BF"/>
        </w:rPr>
        <w:t>Żywienie Człowieka i Metabolizm</w:t>
      </w:r>
      <w:r w:rsidR="00765EFD" w:rsidRPr="00520496">
        <w:rPr>
          <w:rFonts w:ascii="Arial Narrow" w:hAnsi="Arial Narrow"/>
          <w:color w:val="404040" w:themeColor="text1" w:themeTint="BF"/>
        </w:rPr>
        <w:t xml:space="preserve"> 2011, tom 38, nr 6, s. </w:t>
      </w:r>
      <w:r w:rsidRPr="00520496">
        <w:rPr>
          <w:rFonts w:ascii="Arial Narrow" w:hAnsi="Arial Narrow"/>
          <w:color w:val="404040" w:themeColor="text1" w:themeTint="BF"/>
        </w:rPr>
        <w:t>441-448</w:t>
      </w:r>
      <w:r w:rsidR="00F217BE" w:rsidRPr="00520496">
        <w:rPr>
          <w:rFonts w:ascii="Arial Narrow" w:hAnsi="Arial Narrow"/>
          <w:color w:val="404040" w:themeColor="text1" w:themeTint="BF"/>
        </w:rPr>
        <w:t>.</w:t>
      </w:r>
    </w:p>
    <w:p w:rsidR="004B6E11" w:rsidRPr="00520496" w:rsidRDefault="004B6E11" w:rsidP="00520496">
      <w:pPr>
        <w:pStyle w:val="Akapitzlist"/>
        <w:numPr>
          <w:ilvl w:val="0"/>
          <w:numId w:val="19"/>
        </w:numPr>
        <w:spacing w:before="240" w:after="120"/>
        <w:ind w:left="284" w:hanging="284"/>
        <w:contextualSpacing w:val="0"/>
        <w:jc w:val="both"/>
        <w:rPr>
          <w:rFonts w:ascii="Arial Narrow" w:hAnsi="Arial Narrow"/>
          <w:b/>
          <w:color w:val="0070C0"/>
        </w:rPr>
      </w:pPr>
      <w:r w:rsidRPr="00520496">
        <w:rPr>
          <w:rFonts w:ascii="Arial Narrow" w:hAnsi="Arial Narrow"/>
          <w:b/>
          <w:color w:val="0070C0"/>
        </w:rPr>
        <w:t>Czy kobiety karmiące piersią spożywają właściwie zbilansowaną dietę?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Mleko kobiece pod względem jakościowym i ilościowym zaspoka</w:t>
      </w:r>
      <w:r w:rsidR="0017217D">
        <w:rPr>
          <w:rFonts w:ascii="Arial Narrow" w:hAnsi="Arial Narrow"/>
          <w:color w:val="404040" w:themeColor="text1" w:themeTint="BF"/>
        </w:rPr>
        <w:t>ja wszystkie potrzeby niemowlęcia</w:t>
      </w:r>
      <w:r w:rsidRPr="00520496">
        <w:rPr>
          <w:rFonts w:ascii="Arial Narrow" w:hAnsi="Arial Narrow"/>
          <w:color w:val="404040" w:themeColor="text1" w:themeTint="BF"/>
        </w:rPr>
        <w:t xml:space="preserve"> oraz stanowi idealne źródło pożywienia dla dzieci do 6</w:t>
      </w:r>
      <w:r w:rsidR="00F217BE" w:rsidRPr="00520496">
        <w:rPr>
          <w:rFonts w:ascii="Arial Narrow" w:hAnsi="Arial Narrow"/>
          <w:color w:val="404040" w:themeColor="text1" w:themeTint="BF"/>
        </w:rPr>
        <w:t>.</w:t>
      </w:r>
      <w:r w:rsidRPr="00520496">
        <w:rPr>
          <w:rFonts w:ascii="Arial Narrow" w:hAnsi="Arial Narrow"/>
          <w:color w:val="404040" w:themeColor="text1" w:themeTint="BF"/>
        </w:rPr>
        <w:t xml:space="preserve"> miesiąca życia. Zapewnia rozwijającemu się maluchowi właściwą energetyczność oraz odpowiednią ilość niezbędnych składników odżywczych oraz witamin i składników </w:t>
      </w:r>
      <w:r w:rsidRPr="00520496">
        <w:rPr>
          <w:rFonts w:ascii="Arial Narrow" w:hAnsi="Arial Narrow"/>
          <w:color w:val="404040" w:themeColor="text1" w:themeTint="BF"/>
        </w:rPr>
        <w:lastRenderedPageBreak/>
        <w:t>mineralnych. Dodatkowo chroni przed ro</w:t>
      </w:r>
      <w:r w:rsidR="001D6D97" w:rsidRPr="00520496">
        <w:rPr>
          <w:rFonts w:ascii="Arial Narrow" w:hAnsi="Arial Narrow"/>
          <w:color w:val="404040" w:themeColor="text1" w:themeTint="BF"/>
        </w:rPr>
        <w:t>zwojem chorób cywilizacyjnych w </w:t>
      </w:r>
      <w:r w:rsidRPr="00520496">
        <w:rPr>
          <w:rFonts w:ascii="Arial Narrow" w:hAnsi="Arial Narrow"/>
          <w:color w:val="404040" w:themeColor="text1" w:themeTint="BF"/>
        </w:rPr>
        <w:t xml:space="preserve">dorosłym życiu dziecka oraz zmniejsza ryzyko wystąpienia nowotworów sutka i jajnika u matki. 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 xml:space="preserve">Ważne jednak, aby kobiety w okresie karmienia piersią </w:t>
      </w:r>
      <w:r w:rsidR="00995447" w:rsidRPr="00520496">
        <w:rPr>
          <w:rFonts w:ascii="Arial Narrow" w:hAnsi="Arial Narrow"/>
          <w:color w:val="404040" w:themeColor="text1" w:themeTint="BF"/>
        </w:rPr>
        <w:t xml:space="preserve">miały </w:t>
      </w:r>
      <w:r w:rsidR="00957BCE">
        <w:rPr>
          <w:rFonts w:ascii="Arial Narrow" w:hAnsi="Arial Narrow"/>
          <w:color w:val="404040" w:themeColor="text1" w:themeTint="BF"/>
        </w:rPr>
        <w:t>właściwie zbilansowaną dietę</w:t>
      </w:r>
      <w:r w:rsidRPr="00520496">
        <w:rPr>
          <w:rFonts w:ascii="Arial Narrow" w:hAnsi="Arial Narrow"/>
          <w:color w:val="404040" w:themeColor="text1" w:themeTint="BF"/>
        </w:rPr>
        <w:t>, gdyż wszelkie niedobory mogą powodować konsekwencje zdrowotne</w:t>
      </w:r>
      <w:r w:rsidR="00F217BE" w:rsidRPr="00520496">
        <w:rPr>
          <w:rFonts w:ascii="Arial Narrow" w:hAnsi="Arial Narrow"/>
          <w:color w:val="404040" w:themeColor="text1" w:themeTint="BF"/>
        </w:rPr>
        <w:t>,</w:t>
      </w:r>
      <w:r w:rsidRPr="00520496">
        <w:rPr>
          <w:rFonts w:ascii="Arial Narrow" w:hAnsi="Arial Narrow"/>
          <w:color w:val="404040" w:themeColor="text1" w:themeTint="BF"/>
        </w:rPr>
        <w:t xml:space="preserve"> głównie u matek. 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Z badań przeprowadzonych na grupie 100 kobiet karmiących z województwa mazowieckiego w wieku 19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 –</w:t>
      </w:r>
      <w:r w:rsidRPr="00520496">
        <w:rPr>
          <w:rFonts w:ascii="Arial Narrow" w:hAnsi="Arial Narrow"/>
          <w:color w:val="404040" w:themeColor="text1" w:themeTint="BF"/>
        </w:rPr>
        <w:t xml:space="preserve"> 38 lat z wykształceniem wyższym i średnim wynika, że</w:t>
      </w:r>
      <w:r w:rsidRPr="00520496">
        <w:rPr>
          <w:rFonts w:ascii="Arial Narrow" w:hAnsi="Arial Narrow"/>
        </w:rPr>
        <w:t xml:space="preserve"> </w:t>
      </w:r>
      <w:r w:rsidRPr="00520496">
        <w:rPr>
          <w:rFonts w:ascii="Arial Narrow" w:hAnsi="Arial Narrow"/>
          <w:b/>
          <w:color w:val="0070C0"/>
        </w:rPr>
        <w:t>kobiety nie zaspakajają</w:t>
      </w:r>
      <w:r w:rsidRPr="00520496">
        <w:rPr>
          <w:rFonts w:ascii="Arial Narrow" w:hAnsi="Arial Narrow"/>
          <w:color w:val="0070C0"/>
        </w:rPr>
        <w:t xml:space="preserve"> </w:t>
      </w:r>
      <w:r w:rsidRPr="00520496">
        <w:rPr>
          <w:rFonts w:ascii="Arial Narrow" w:hAnsi="Arial Narrow"/>
          <w:color w:val="404040" w:themeColor="text1" w:themeTint="BF"/>
        </w:rPr>
        <w:t>właściwie swoich potrzeb żywieniowych.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Dieta badanych matek charakteryzowała się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 </w:t>
      </w:r>
      <w:r w:rsidRPr="00520496">
        <w:rPr>
          <w:rFonts w:ascii="Arial Narrow" w:hAnsi="Arial Narrow"/>
          <w:color w:val="404040" w:themeColor="text1" w:themeTint="BF"/>
        </w:rPr>
        <w:t>zbyt niskim spożyciem:</w:t>
      </w:r>
    </w:p>
    <w:p w:rsidR="004B6E11" w:rsidRPr="00520496" w:rsidRDefault="004B6E11" w:rsidP="00520496">
      <w:pPr>
        <w:pStyle w:val="Akapitzlist"/>
        <w:numPr>
          <w:ilvl w:val="0"/>
          <w:numId w:val="18"/>
        </w:numPr>
        <w:spacing w:before="240" w:after="120"/>
        <w:ind w:left="851"/>
        <w:contextualSpacing w:val="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wody ( 96% kobiet),</w:t>
      </w:r>
    </w:p>
    <w:p w:rsidR="004B6E11" w:rsidRPr="00520496" w:rsidRDefault="004B6E11" w:rsidP="00520496">
      <w:pPr>
        <w:pStyle w:val="Akapitzlist"/>
        <w:numPr>
          <w:ilvl w:val="0"/>
          <w:numId w:val="18"/>
        </w:numPr>
        <w:spacing w:before="240" w:after="120"/>
        <w:ind w:left="851"/>
        <w:contextualSpacing w:val="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energii (91% kobiet),</w:t>
      </w:r>
    </w:p>
    <w:p w:rsidR="004B6E11" w:rsidRPr="00520496" w:rsidRDefault="004B6E11" w:rsidP="00520496">
      <w:pPr>
        <w:pStyle w:val="Akapitzlist"/>
        <w:numPr>
          <w:ilvl w:val="0"/>
          <w:numId w:val="18"/>
        </w:numPr>
        <w:spacing w:before="240" w:after="120"/>
        <w:ind w:left="851"/>
        <w:contextualSpacing w:val="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białka (30% kobiet),</w:t>
      </w:r>
    </w:p>
    <w:p w:rsidR="004B6E11" w:rsidRPr="00520496" w:rsidRDefault="004B6E11" w:rsidP="00520496">
      <w:pPr>
        <w:pStyle w:val="Akapitzlist"/>
        <w:numPr>
          <w:ilvl w:val="0"/>
          <w:numId w:val="18"/>
        </w:numPr>
        <w:spacing w:before="240" w:after="120"/>
        <w:ind w:left="851"/>
        <w:contextualSpacing w:val="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węglowodanów (64% kobiet),</w:t>
      </w:r>
    </w:p>
    <w:p w:rsidR="004B6E11" w:rsidRPr="00520496" w:rsidRDefault="004B6E11" w:rsidP="00520496">
      <w:pPr>
        <w:pStyle w:val="Akapitzlist"/>
        <w:numPr>
          <w:ilvl w:val="0"/>
          <w:numId w:val="18"/>
        </w:numPr>
        <w:spacing w:before="240" w:after="120"/>
        <w:ind w:left="851"/>
        <w:contextualSpacing w:val="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 xml:space="preserve">tłuszczu ogółem (48% kobiet), w tym zbyt niskim </w:t>
      </w:r>
      <w:r w:rsidR="00084383" w:rsidRPr="00520496">
        <w:rPr>
          <w:rFonts w:ascii="Arial Narrow" w:hAnsi="Arial Narrow"/>
          <w:color w:val="404040" w:themeColor="text1" w:themeTint="BF"/>
        </w:rPr>
        <w:t xml:space="preserve">udziałem wielonasyconych </w:t>
      </w:r>
      <w:r w:rsidRPr="00520496">
        <w:rPr>
          <w:rFonts w:ascii="Arial Narrow" w:hAnsi="Arial Narrow"/>
          <w:color w:val="404040" w:themeColor="text1" w:themeTint="BF"/>
        </w:rPr>
        <w:t>kwasów tłuszczowych (35% kobiet)</w:t>
      </w:r>
      <w:bookmarkStart w:id="0" w:name="_GoBack"/>
      <w:bookmarkEnd w:id="0"/>
      <w:r w:rsidRPr="00520496">
        <w:rPr>
          <w:rFonts w:ascii="Arial Narrow" w:hAnsi="Arial Narrow"/>
          <w:color w:val="404040" w:themeColor="text1" w:themeTint="BF"/>
        </w:rPr>
        <w:t xml:space="preserve"> oraz zbyt wysokim udziałem nasyconych</w:t>
      </w:r>
      <w:r w:rsidR="00084383" w:rsidRPr="00520496">
        <w:rPr>
          <w:rFonts w:ascii="Arial Narrow" w:hAnsi="Arial Narrow"/>
          <w:color w:val="404040" w:themeColor="text1" w:themeTint="BF"/>
        </w:rPr>
        <w:t xml:space="preserve"> </w:t>
      </w:r>
      <w:r w:rsidRPr="00520496">
        <w:rPr>
          <w:rFonts w:ascii="Arial Narrow" w:hAnsi="Arial Narrow"/>
          <w:color w:val="404040" w:themeColor="text1" w:themeTint="BF"/>
        </w:rPr>
        <w:t>kwa</w:t>
      </w:r>
      <w:r w:rsidR="001E2977">
        <w:rPr>
          <w:rFonts w:ascii="Arial Narrow" w:hAnsi="Arial Narrow"/>
          <w:color w:val="404040" w:themeColor="text1" w:themeTint="BF"/>
        </w:rPr>
        <w:t>sów tłuszczowych (85% kobiet) i </w:t>
      </w:r>
      <w:r w:rsidRPr="00520496">
        <w:rPr>
          <w:rFonts w:ascii="Arial Narrow" w:hAnsi="Arial Narrow"/>
          <w:color w:val="404040" w:themeColor="text1" w:themeTint="BF"/>
        </w:rPr>
        <w:t>cholesterolu (45% kobiet)</w:t>
      </w:r>
      <w:r w:rsidR="001A4103">
        <w:rPr>
          <w:rFonts w:ascii="Arial Narrow" w:hAnsi="Arial Narrow"/>
          <w:color w:val="404040" w:themeColor="text1" w:themeTint="BF"/>
        </w:rPr>
        <w:t>.</w:t>
      </w:r>
    </w:p>
    <w:p w:rsidR="004B6E11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Podsumowując, kobiety karmiące nie zawsze są świadome konieczności zwiększenia wartości energetyc</w:t>
      </w:r>
      <w:r w:rsidR="00520496" w:rsidRPr="00520496">
        <w:rPr>
          <w:rFonts w:ascii="Arial Narrow" w:hAnsi="Arial Narrow"/>
          <w:color w:val="404040" w:themeColor="text1" w:themeTint="BF"/>
        </w:rPr>
        <w:t>znej oraz odżywczej swoich diet</w:t>
      </w:r>
      <w:r w:rsidRPr="00520496">
        <w:rPr>
          <w:rFonts w:ascii="Arial Narrow" w:hAnsi="Arial Narrow"/>
          <w:color w:val="404040" w:themeColor="text1" w:themeTint="BF"/>
        </w:rPr>
        <w:t xml:space="preserve"> </w:t>
      </w:r>
      <w:r w:rsidR="00520496" w:rsidRPr="00520496">
        <w:rPr>
          <w:rFonts w:ascii="Arial Narrow" w:hAnsi="Arial Narrow"/>
          <w:color w:val="404040" w:themeColor="text1" w:themeTint="BF"/>
        </w:rPr>
        <w:t>tak, aby spełniały one</w:t>
      </w:r>
      <w:r w:rsidRPr="00520496">
        <w:rPr>
          <w:rFonts w:ascii="Arial Narrow" w:hAnsi="Arial Narrow"/>
          <w:color w:val="404040" w:themeColor="text1" w:themeTint="BF"/>
        </w:rPr>
        <w:t xml:space="preserve"> potrzeb</w:t>
      </w:r>
      <w:r w:rsidR="00520496" w:rsidRPr="00520496">
        <w:rPr>
          <w:rFonts w:ascii="Arial Narrow" w:hAnsi="Arial Narrow"/>
          <w:color w:val="404040" w:themeColor="text1" w:themeTint="BF"/>
        </w:rPr>
        <w:t>y żywieniowe ich</w:t>
      </w:r>
      <w:r w:rsidR="002133E4" w:rsidRPr="00520496">
        <w:rPr>
          <w:rFonts w:ascii="Arial Narrow" w:hAnsi="Arial Narrow"/>
          <w:color w:val="404040" w:themeColor="text1" w:themeTint="BF"/>
        </w:rPr>
        <w:t xml:space="preserve"> dzieci.</w:t>
      </w:r>
    </w:p>
    <w:p w:rsidR="00ED4648" w:rsidRPr="00520496" w:rsidRDefault="004B6E11" w:rsidP="00520496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520496">
        <w:rPr>
          <w:rFonts w:ascii="Arial Narrow" w:hAnsi="Arial Narrow"/>
          <w:color w:val="404040" w:themeColor="text1" w:themeTint="BF"/>
        </w:rPr>
        <w:t>Opracowano na podstawie:</w:t>
      </w:r>
      <w:r w:rsidR="00F217BE" w:rsidRPr="00520496">
        <w:rPr>
          <w:rFonts w:ascii="Arial Narrow" w:hAnsi="Arial Narrow"/>
          <w:color w:val="404040" w:themeColor="text1" w:themeTint="BF"/>
        </w:rPr>
        <w:t xml:space="preserve"> </w:t>
      </w:r>
      <w:r w:rsidR="00084383" w:rsidRPr="00520496">
        <w:rPr>
          <w:rFonts w:ascii="Arial Narrow" w:hAnsi="Arial Narrow"/>
          <w:color w:val="404040" w:themeColor="text1" w:themeTint="BF"/>
        </w:rPr>
        <w:t xml:space="preserve">K. </w:t>
      </w:r>
      <w:r w:rsidRPr="00520496">
        <w:rPr>
          <w:rFonts w:ascii="Arial Narrow" w:hAnsi="Arial Narrow"/>
          <w:color w:val="404040" w:themeColor="text1" w:themeTint="BF"/>
        </w:rPr>
        <w:t xml:space="preserve">Zdanowski, </w:t>
      </w:r>
      <w:r w:rsidR="00084383" w:rsidRPr="00520496">
        <w:rPr>
          <w:rFonts w:ascii="Arial Narrow" w:hAnsi="Arial Narrow"/>
          <w:color w:val="404040" w:themeColor="text1" w:themeTint="BF"/>
        </w:rPr>
        <w:t xml:space="preserve">A. </w:t>
      </w:r>
      <w:r w:rsidRPr="00520496">
        <w:rPr>
          <w:rFonts w:ascii="Arial Narrow" w:hAnsi="Arial Narrow"/>
          <w:color w:val="404040" w:themeColor="text1" w:themeTint="BF"/>
        </w:rPr>
        <w:t>Wawrzyniak,</w:t>
      </w:r>
      <w:r w:rsidR="00084383" w:rsidRPr="00520496">
        <w:rPr>
          <w:rFonts w:ascii="Arial Narrow" w:hAnsi="Arial Narrow"/>
          <w:color w:val="404040" w:themeColor="text1" w:themeTint="BF"/>
        </w:rPr>
        <w:t xml:space="preserve"> J.</w:t>
      </w:r>
      <w:r w:rsidRPr="00520496">
        <w:rPr>
          <w:rFonts w:ascii="Arial Narrow" w:hAnsi="Arial Narrow"/>
          <w:color w:val="404040" w:themeColor="text1" w:themeTint="BF"/>
        </w:rPr>
        <w:t xml:space="preserve"> </w:t>
      </w:r>
      <w:proofErr w:type="spellStart"/>
      <w:r w:rsidRPr="00520496">
        <w:rPr>
          <w:rFonts w:ascii="Arial Narrow" w:hAnsi="Arial Narrow"/>
          <w:color w:val="404040" w:themeColor="text1" w:themeTint="BF"/>
        </w:rPr>
        <w:t>Hamułka</w:t>
      </w:r>
      <w:proofErr w:type="spellEnd"/>
      <w:r w:rsidR="00084383" w:rsidRPr="00520496">
        <w:rPr>
          <w:rFonts w:ascii="Arial Narrow" w:hAnsi="Arial Narrow"/>
          <w:color w:val="404040" w:themeColor="text1" w:themeTint="BF"/>
        </w:rPr>
        <w:t xml:space="preserve"> i inni,</w:t>
      </w:r>
      <w:r w:rsidRPr="00520496">
        <w:rPr>
          <w:rFonts w:ascii="Arial Narrow" w:hAnsi="Arial Narrow"/>
          <w:color w:val="404040" w:themeColor="text1" w:themeTint="BF"/>
        </w:rPr>
        <w:t xml:space="preserve"> </w:t>
      </w:r>
      <w:r w:rsidRPr="00520496">
        <w:rPr>
          <w:rFonts w:ascii="Arial Narrow" w:hAnsi="Arial Narrow"/>
          <w:i/>
          <w:color w:val="404040" w:themeColor="text1" w:themeTint="BF"/>
        </w:rPr>
        <w:t>Ocena spożycia energii oraz składników podstawowych w grupie kobiet karmiących piersią</w:t>
      </w:r>
      <w:r w:rsidR="00084383" w:rsidRPr="00520496">
        <w:rPr>
          <w:rFonts w:ascii="Arial Narrow" w:hAnsi="Arial Narrow"/>
          <w:color w:val="404040" w:themeColor="text1" w:themeTint="BF"/>
        </w:rPr>
        <w:t>,</w:t>
      </w:r>
      <w:r w:rsidRPr="00520496">
        <w:rPr>
          <w:rFonts w:ascii="Arial Narrow" w:hAnsi="Arial Narrow"/>
          <w:color w:val="404040" w:themeColor="text1" w:themeTint="BF"/>
        </w:rPr>
        <w:t xml:space="preserve"> </w:t>
      </w:r>
      <w:r w:rsidR="00084383" w:rsidRPr="00520496">
        <w:rPr>
          <w:rFonts w:ascii="Arial Narrow" w:hAnsi="Arial Narrow"/>
          <w:color w:val="404040" w:themeColor="text1" w:themeTint="BF"/>
        </w:rPr>
        <w:t>„</w:t>
      </w:r>
      <w:r w:rsidRPr="00520496">
        <w:rPr>
          <w:rFonts w:ascii="Arial Narrow" w:hAnsi="Arial Narrow"/>
          <w:color w:val="404040" w:themeColor="text1" w:themeTint="BF"/>
        </w:rPr>
        <w:t>Roczniki Państwowego Zakładu Higieny</w:t>
      </w:r>
      <w:r w:rsidR="00084383" w:rsidRPr="00520496">
        <w:rPr>
          <w:rFonts w:ascii="Arial Narrow" w:hAnsi="Arial Narrow"/>
          <w:color w:val="404040" w:themeColor="text1" w:themeTint="BF"/>
        </w:rPr>
        <w:t>”</w:t>
      </w:r>
      <w:r w:rsidR="00957BCE">
        <w:rPr>
          <w:rFonts w:ascii="Arial Narrow" w:hAnsi="Arial Narrow"/>
          <w:color w:val="404040" w:themeColor="text1" w:themeTint="BF"/>
        </w:rPr>
        <w:t xml:space="preserve"> 2012, tom 63, n</w:t>
      </w:r>
      <w:r w:rsidRPr="00520496">
        <w:rPr>
          <w:rFonts w:ascii="Arial Narrow" w:hAnsi="Arial Narrow"/>
          <w:color w:val="404040" w:themeColor="text1" w:themeTint="BF"/>
        </w:rPr>
        <w:t xml:space="preserve">r 3, str. 305 </w:t>
      </w:r>
      <w:r w:rsidR="00084383" w:rsidRPr="00520496">
        <w:rPr>
          <w:rFonts w:ascii="Arial Narrow" w:hAnsi="Arial Narrow"/>
          <w:color w:val="404040" w:themeColor="text1" w:themeTint="BF"/>
        </w:rPr>
        <w:t>–</w:t>
      </w:r>
      <w:r w:rsidRPr="00520496">
        <w:rPr>
          <w:rFonts w:ascii="Arial Narrow" w:hAnsi="Arial Narrow"/>
          <w:color w:val="404040" w:themeColor="text1" w:themeTint="BF"/>
        </w:rPr>
        <w:t xml:space="preserve"> 311</w:t>
      </w:r>
      <w:r w:rsidR="00084383" w:rsidRPr="00520496">
        <w:rPr>
          <w:rFonts w:ascii="Arial Narrow" w:hAnsi="Arial Narrow"/>
          <w:color w:val="404040" w:themeColor="text1" w:themeTint="BF"/>
        </w:rPr>
        <w:t>.</w:t>
      </w:r>
    </w:p>
    <w:sectPr w:rsidR="00ED4648" w:rsidRPr="00520496" w:rsidSect="00ED05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740" w:rsidRDefault="00FE2740" w:rsidP="00A40B4F">
      <w:pPr>
        <w:spacing w:after="0" w:line="240" w:lineRule="auto"/>
      </w:pPr>
      <w:r>
        <w:separator/>
      </w:r>
    </w:p>
  </w:endnote>
  <w:endnote w:type="continuationSeparator" w:id="0">
    <w:p w:rsidR="00FE2740" w:rsidRDefault="00FE2740" w:rsidP="00A4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roflexNarro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740" w:rsidRDefault="00FE2740" w:rsidP="00A40B4F">
      <w:pPr>
        <w:spacing w:after="0" w:line="240" w:lineRule="auto"/>
      </w:pPr>
      <w:r>
        <w:separator/>
      </w:r>
    </w:p>
  </w:footnote>
  <w:footnote w:type="continuationSeparator" w:id="0">
    <w:p w:rsidR="00FE2740" w:rsidRDefault="00FE2740" w:rsidP="00A4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BE" w:rsidRDefault="009954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-889000</wp:posOffset>
          </wp:positionH>
          <wp:positionV relativeFrom="paragraph">
            <wp:posOffset>-447675</wp:posOffset>
          </wp:positionV>
          <wp:extent cx="7548245" cy="10688955"/>
          <wp:effectExtent l="0" t="0" r="0" b="0"/>
          <wp:wrapNone/>
          <wp:docPr id="3" name="Obraz 3" descr="C:\Users\kzuk\Desktop\template 1000 dni pion p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zuk\Desktop\template 1000 dni pion p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8E7"/>
    <w:multiLevelType w:val="hybridMultilevel"/>
    <w:tmpl w:val="3370C0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E4959"/>
    <w:multiLevelType w:val="hybridMultilevel"/>
    <w:tmpl w:val="34B21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7122"/>
    <w:multiLevelType w:val="hybridMultilevel"/>
    <w:tmpl w:val="0380ABD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00363B"/>
    <w:multiLevelType w:val="hybridMultilevel"/>
    <w:tmpl w:val="1940FC96"/>
    <w:lvl w:ilvl="0" w:tplc="8D50B19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AE1DC8"/>
    <w:multiLevelType w:val="hybridMultilevel"/>
    <w:tmpl w:val="6C0C8E06"/>
    <w:lvl w:ilvl="0" w:tplc="071866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364A3"/>
    <w:multiLevelType w:val="hybridMultilevel"/>
    <w:tmpl w:val="2A846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202BE"/>
    <w:multiLevelType w:val="hybridMultilevel"/>
    <w:tmpl w:val="52AADB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B458F4"/>
    <w:multiLevelType w:val="hybridMultilevel"/>
    <w:tmpl w:val="9F42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C8A53E2"/>
    <w:multiLevelType w:val="hybridMultilevel"/>
    <w:tmpl w:val="3BA22FAC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1A216D5"/>
    <w:multiLevelType w:val="hybridMultilevel"/>
    <w:tmpl w:val="275A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9004D6"/>
    <w:multiLevelType w:val="hybridMultilevel"/>
    <w:tmpl w:val="FA2638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CD24D1"/>
    <w:multiLevelType w:val="hybridMultilevel"/>
    <w:tmpl w:val="4394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DE2B27"/>
    <w:multiLevelType w:val="hybridMultilevel"/>
    <w:tmpl w:val="40A2D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81A25"/>
    <w:multiLevelType w:val="hybridMultilevel"/>
    <w:tmpl w:val="9F028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18B1888"/>
    <w:multiLevelType w:val="hybridMultilevel"/>
    <w:tmpl w:val="964C5C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D5757A"/>
    <w:multiLevelType w:val="hybridMultilevel"/>
    <w:tmpl w:val="2626CB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8B1735"/>
    <w:multiLevelType w:val="hybridMultilevel"/>
    <w:tmpl w:val="61EE575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4942C4"/>
    <w:multiLevelType w:val="hybridMultilevel"/>
    <w:tmpl w:val="A1B29A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E8636D"/>
    <w:multiLevelType w:val="hybridMultilevel"/>
    <w:tmpl w:val="DA161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2450A7"/>
    <w:multiLevelType w:val="hybridMultilevel"/>
    <w:tmpl w:val="D174F6CE"/>
    <w:lvl w:ilvl="0" w:tplc="D1680908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4"/>
  </w:num>
  <w:num w:numId="5">
    <w:abstractNumId w:val="18"/>
  </w:num>
  <w:num w:numId="6">
    <w:abstractNumId w:val="15"/>
  </w:num>
  <w:num w:numId="7">
    <w:abstractNumId w:val="12"/>
  </w:num>
  <w:num w:numId="8">
    <w:abstractNumId w:val="19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  <w:num w:numId="13">
    <w:abstractNumId w:val="13"/>
  </w:num>
  <w:num w:numId="14">
    <w:abstractNumId w:val="6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5A"/>
    <w:rsid w:val="00011B06"/>
    <w:rsid w:val="00025F5C"/>
    <w:rsid w:val="00036589"/>
    <w:rsid w:val="0004201A"/>
    <w:rsid w:val="00044EF0"/>
    <w:rsid w:val="0005050E"/>
    <w:rsid w:val="000666D3"/>
    <w:rsid w:val="00084383"/>
    <w:rsid w:val="00102E4D"/>
    <w:rsid w:val="00131A63"/>
    <w:rsid w:val="00147653"/>
    <w:rsid w:val="001522B1"/>
    <w:rsid w:val="00160AB0"/>
    <w:rsid w:val="00162048"/>
    <w:rsid w:val="0017217D"/>
    <w:rsid w:val="0018483D"/>
    <w:rsid w:val="001876A2"/>
    <w:rsid w:val="00194C9D"/>
    <w:rsid w:val="001A1BE0"/>
    <w:rsid w:val="001A4103"/>
    <w:rsid w:val="001C6EF7"/>
    <w:rsid w:val="001D2715"/>
    <w:rsid w:val="001D28F1"/>
    <w:rsid w:val="001D6D97"/>
    <w:rsid w:val="001E2977"/>
    <w:rsid w:val="00201AEB"/>
    <w:rsid w:val="002133E4"/>
    <w:rsid w:val="0024738B"/>
    <w:rsid w:val="002D5F0D"/>
    <w:rsid w:val="002E03D6"/>
    <w:rsid w:val="002F635A"/>
    <w:rsid w:val="00301F7B"/>
    <w:rsid w:val="0030520B"/>
    <w:rsid w:val="003241D0"/>
    <w:rsid w:val="0033217D"/>
    <w:rsid w:val="00341ADE"/>
    <w:rsid w:val="003B492E"/>
    <w:rsid w:val="003C3306"/>
    <w:rsid w:val="003C37B0"/>
    <w:rsid w:val="003C700E"/>
    <w:rsid w:val="003D17BA"/>
    <w:rsid w:val="003F58C4"/>
    <w:rsid w:val="004012B2"/>
    <w:rsid w:val="004172B3"/>
    <w:rsid w:val="00427808"/>
    <w:rsid w:val="0043215A"/>
    <w:rsid w:val="00437393"/>
    <w:rsid w:val="00463209"/>
    <w:rsid w:val="00473A5D"/>
    <w:rsid w:val="004B4F2C"/>
    <w:rsid w:val="004B6E11"/>
    <w:rsid w:val="004D4972"/>
    <w:rsid w:val="004E0433"/>
    <w:rsid w:val="00520496"/>
    <w:rsid w:val="005205B3"/>
    <w:rsid w:val="00545444"/>
    <w:rsid w:val="00552B46"/>
    <w:rsid w:val="005629E2"/>
    <w:rsid w:val="005657A4"/>
    <w:rsid w:val="0058340A"/>
    <w:rsid w:val="005B3FC7"/>
    <w:rsid w:val="00623299"/>
    <w:rsid w:val="00640C34"/>
    <w:rsid w:val="006576E3"/>
    <w:rsid w:val="0067300A"/>
    <w:rsid w:val="0067508D"/>
    <w:rsid w:val="00683972"/>
    <w:rsid w:val="00696845"/>
    <w:rsid w:val="006D5BA2"/>
    <w:rsid w:val="0070712F"/>
    <w:rsid w:val="00710F0B"/>
    <w:rsid w:val="00725687"/>
    <w:rsid w:val="007378D5"/>
    <w:rsid w:val="00742226"/>
    <w:rsid w:val="00746210"/>
    <w:rsid w:val="00765EFD"/>
    <w:rsid w:val="00781DAA"/>
    <w:rsid w:val="007A4DE5"/>
    <w:rsid w:val="007B428F"/>
    <w:rsid w:val="007C5B7A"/>
    <w:rsid w:val="00832214"/>
    <w:rsid w:val="008360C7"/>
    <w:rsid w:val="00854125"/>
    <w:rsid w:val="00854E67"/>
    <w:rsid w:val="00865259"/>
    <w:rsid w:val="00880C8A"/>
    <w:rsid w:val="00890F13"/>
    <w:rsid w:val="00897107"/>
    <w:rsid w:val="008B2AA1"/>
    <w:rsid w:val="008B2F81"/>
    <w:rsid w:val="008D5F18"/>
    <w:rsid w:val="00907903"/>
    <w:rsid w:val="00907CD7"/>
    <w:rsid w:val="0092072A"/>
    <w:rsid w:val="00921FAB"/>
    <w:rsid w:val="009252FC"/>
    <w:rsid w:val="009374D2"/>
    <w:rsid w:val="0094613D"/>
    <w:rsid w:val="00957BCE"/>
    <w:rsid w:val="009673F1"/>
    <w:rsid w:val="00995447"/>
    <w:rsid w:val="00996009"/>
    <w:rsid w:val="009972EF"/>
    <w:rsid w:val="009D2788"/>
    <w:rsid w:val="009E3FC8"/>
    <w:rsid w:val="009E57F9"/>
    <w:rsid w:val="00A05ACA"/>
    <w:rsid w:val="00A16716"/>
    <w:rsid w:val="00A25CDA"/>
    <w:rsid w:val="00A40B4F"/>
    <w:rsid w:val="00A51094"/>
    <w:rsid w:val="00A53BDD"/>
    <w:rsid w:val="00A87816"/>
    <w:rsid w:val="00AA02DE"/>
    <w:rsid w:val="00AA1092"/>
    <w:rsid w:val="00AB7CA5"/>
    <w:rsid w:val="00AD1474"/>
    <w:rsid w:val="00AE56FF"/>
    <w:rsid w:val="00AF3C89"/>
    <w:rsid w:val="00AF5745"/>
    <w:rsid w:val="00B036BF"/>
    <w:rsid w:val="00B419BE"/>
    <w:rsid w:val="00B52C7A"/>
    <w:rsid w:val="00BA0D14"/>
    <w:rsid w:val="00BE024B"/>
    <w:rsid w:val="00C230BB"/>
    <w:rsid w:val="00C6338E"/>
    <w:rsid w:val="00CD7830"/>
    <w:rsid w:val="00CE5977"/>
    <w:rsid w:val="00D139FF"/>
    <w:rsid w:val="00D35019"/>
    <w:rsid w:val="00D50B7D"/>
    <w:rsid w:val="00D81195"/>
    <w:rsid w:val="00DE0D0E"/>
    <w:rsid w:val="00E13D55"/>
    <w:rsid w:val="00EB01D1"/>
    <w:rsid w:val="00EB154B"/>
    <w:rsid w:val="00ED0544"/>
    <w:rsid w:val="00ED4648"/>
    <w:rsid w:val="00EE513F"/>
    <w:rsid w:val="00F010BB"/>
    <w:rsid w:val="00F05339"/>
    <w:rsid w:val="00F05895"/>
    <w:rsid w:val="00F217BE"/>
    <w:rsid w:val="00F43AE4"/>
    <w:rsid w:val="00F55489"/>
    <w:rsid w:val="00FA4EB4"/>
    <w:rsid w:val="00FE2740"/>
    <w:rsid w:val="00FF74B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35E9D7-FDD5-4660-ADFC-994AE1BB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1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816"/>
    <w:pPr>
      <w:ind w:left="720"/>
      <w:contextualSpacing/>
    </w:pPr>
  </w:style>
  <w:style w:type="table" w:styleId="Tabela-Siatka">
    <w:name w:val="Table Grid"/>
    <w:basedOn w:val="Standardowy"/>
    <w:uiPriority w:val="99"/>
    <w:rsid w:val="00A87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A8781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40B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40B4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629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629E2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29E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29E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2C7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52C7A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51094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A5109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538E1-C954-483F-AFD2-2906524E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amiloszewska</dc:creator>
  <cp:lastModifiedBy>Katarzyna Żuk</cp:lastModifiedBy>
  <cp:revision>8</cp:revision>
  <cp:lastPrinted>2014-02-18T10:16:00Z</cp:lastPrinted>
  <dcterms:created xsi:type="dcterms:W3CDTF">2014-05-19T09:46:00Z</dcterms:created>
  <dcterms:modified xsi:type="dcterms:W3CDTF">2014-05-21T13:49:00Z</dcterms:modified>
</cp:coreProperties>
</file>